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32" w:rsidRPr="00E90CEB" w:rsidRDefault="002D3632" w:rsidP="002D36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D3632">
        <w:rPr>
          <w:rFonts w:ascii="Times New Roman CYR" w:hAnsi="Times New Roman CYR" w:cs="Times New Roman CYR"/>
          <w:b/>
          <w:bCs/>
          <w:color w:val="000000"/>
        </w:rPr>
        <w:t xml:space="preserve">ДОГОВОР № </w:t>
      </w:r>
      <w:r w:rsidR="00E90CEB">
        <w:rPr>
          <w:rFonts w:ascii="Times New Roman CYR" w:hAnsi="Times New Roman CYR" w:cs="Times New Roman CYR"/>
          <w:bCs/>
          <w:color w:val="000000"/>
        </w:rPr>
        <w:t>_____________</w:t>
      </w:r>
    </w:p>
    <w:p w:rsidR="002D3632" w:rsidRDefault="002D3632" w:rsidP="002D363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2D3632">
        <w:rPr>
          <w:rFonts w:ascii="Times New Roman CYR" w:hAnsi="Times New Roman CYR" w:cs="Times New Roman CYR"/>
          <w:b/>
          <w:bCs/>
          <w:color w:val="000000"/>
        </w:rPr>
        <w:t>на оказание платных медицинских услуг в амбулаторных условиях.</w:t>
      </w:r>
    </w:p>
    <w:p w:rsidR="00E90CEB" w:rsidRDefault="00E90CEB" w:rsidP="002D363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2D3632" w:rsidRDefault="002D3632" w:rsidP="00E90C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2D3632">
        <w:rPr>
          <w:color w:val="000000"/>
          <w:sz w:val="20"/>
          <w:szCs w:val="20"/>
        </w:rPr>
        <w:t>г. Москва</w:t>
      </w:r>
      <w:r w:rsidR="00E90CEB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E90CEB">
        <w:rPr>
          <w:rFonts w:ascii="Times New Roman CYR" w:hAnsi="Times New Roman CYR" w:cs="Times New Roman CYR"/>
          <w:color w:val="000000"/>
          <w:sz w:val="20"/>
          <w:szCs w:val="20"/>
        </w:rPr>
        <w:t>« __ » _________20___г.</w:t>
      </w:r>
    </w:p>
    <w:p w:rsidR="00E90CEB" w:rsidRPr="002D3632" w:rsidRDefault="00E90CEB" w:rsidP="004C0E1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2D3632" w:rsidRPr="002D3632" w:rsidRDefault="002D3632" w:rsidP="002D3632">
      <w:pPr>
        <w:autoSpaceDE w:val="0"/>
        <w:autoSpaceDN w:val="0"/>
        <w:adjustRightInd w:val="0"/>
        <w:spacing w:after="200"/>
        <w:rPr>
          <w:rFonts w:ascii="Arial" w:hAnsi="Arial" w:cs="Arial"/>
        </w:rPr>
      </w:pPr>
      <w:r w:rsidRPr="002D3632">
        <w:rPr>
          <w:color w:val="000000"/>
          <w:sz w:val="20"/>
          <w:szCs w:val="20"/>
        </w:rPr>
        <w:tab/>
        <w:t>Федеральное государственное бюджетное учреждение «Государственный научный центр дерматовенерологии и косметологии» Министерства здравоохранения Российской Федерации (ФГБУ «ГНЦДК» Минздрава России), именуемый в дальнейшем «Центр» (лицензия на осуществление медицинской деятельности № 52-01-002598 от 17 сентября 2020 г.; Свидетельство о внесении записи в ЕГРЮЛ серия 77 №015643524 от 23.10.2012 г., выдано МИ ФНС России №46 по г. Москве), в лице директора Кубанова Алексея Алексеевича, действующего на основании Устава с одной стороны, и гражданин(ка)</w:t>
      </w:r>
      <w:r w:rsidR="00E90CEB">
        <w:rPr>
          <w:color w:val="000000"/>
          <w:sz w:val="20"/>
          <w:szCs w:val="20"/>
        </w:rPr>
        <w:t xml:space="preserve"> </w:t>
      </w:r>
      <w:r w:rsidR="00E90CEB" w:rsidRPr="00E90CEB">
        <w:rPr>
          <w:bCs/>
          <w:color w:val="000000"/>
          <w:sz w:val="20"/>
          <w:szCs w:val="20"/>
        </w:rPr>
        <w:t>________________________________</w:t>
      </w:r>
      <w:r w:rsidRPr="002D3632">
        <w:rPr>
          <w:color w:val="000000"/>
          <w:sz w:val="20"/>
          <w:szCs w:val="20"/>
        </w:rPr>
        <w:t>, медицинская карта №</w:t>
      </w:r>
      <w:r w:rsidR="00E90CEB" w:rsidRPr="00E90CEB">
        <w:rPr>
          <w:bCs/>
          <w:color w:val="000000"/>
          <w:sz w:val="20"/>
          <w:szCs w:val="20"/>
        </w:rPr>
        <w:t>______________</w:t>
      </w:r>
      <w:r w:rsidRPr="002D3632">
        <w:rPr>
          <w:color w:val="000000"/>
          <w:sz w:val="20"/>
          <w:szCs w:val="20"/>
        </w:rPr>
        <w:t xml:space="preserve"> именуемый в дальнейшем «Пациент», с другой стороны, заключили настоящий договор о нижеследующем:</w:t>
      </w:r>
    </w:p>
    <w:p w:rsidR="002D3632" w:rsidRPr="002D3632" w:rsidRDefault="002D3632" w:rsidP="002D3632">
      <w:pPr>
        <w:autoSpaceDE w:val="0"/>
        <w:autoSpaceDN w:val="0"/>
        <w:adjustRightInd w:val="0"/>
        <w:spacing w:after="0"/>
        <w:ind w:firstLine="538"/>
        <w:rPr>
          <w:color w:val="000000"/>
          <w:sz w:val="20"/>
          <w:szCs w:val="20"/>
        </w:rPr>
      </w:pPr>
    </w:p>
    <w:p w:rsidR="002D3632" w:rsidRPr="002D3632" w:rsidRDefault="002D3632" w:rsidP="002D36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D3632">
        <w:rPr>
          <w:b/>
          <w:bCs/>
          <w:color w:val="000000"/>
          <w:sz w:val="20"/>
          <w:szCs w:val="20"/>
        </w:rPr>
        <w:t>1. Предмет договора.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D3632">
        <w:rPr>
          <w:color w:val="000000"/>
          <w:sz w:val="20"/>
          <w:szCs w:val="20"/>
        </w:rPr>
        <w:t>1.1.</w:t>
      </w:r>
      <w:r w:rsidRPr="002D3632">
        <w:rPr>
          <w:color w:val="000000"/>
          <w:sz w:val="20"/>
          <w:szCs w:val="20"/>
        </w:rPr>
        <w:tab/>
        <w:t>По настоящему договору "Центр" берёт на себя обязательство оказать платные медицинские услуги /далее Услуги/ в амбулаторных условиях, а "Пациент" обязуется оплатить оказанные услуги в порядке, установленном настоящим Договором.</w:t>
      </w:r>
    </w:p>
    <w:p w:rsidR="002D3632" w:rsidRPr="002D3632" w:rsidRDefault="002D3632" w:rsidP="002D3632">
      <w:pPr>
        <w:autoSpaceDE w:val="0"/>
        <w:autoSpaceDN w:val="0"/>
        <w:adjustRightInd w:val="0"/>
        <w:spacing w:after="0"/>
        <w:ind w:left="283"/>
        <w:rPr>
          <w:color w:val="000000"/>
          <w:sz w:val="20"/>
          <w:szCs w:val="20"/>
        </w:rPr>
      </w:pPr>
    </w:p>
    <w:p w:rsidR="002D3632" w:rsidRPr="002D3632" w:rsidRDefault="002D3632" w:rsidP="002D36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D3632">
        <w:rPr>
          <w:b/>
          <w:bCs/>
          <w:color w:val="000000"/>
          <w:sz w:val="20"/>
          <w:szCs w:val="20"/>
        </w:rPr>
        <w:t>2. Права и обязанности сторон.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D3632">
        <w:rPr>
          <w:color w:val="000000"/>
          <w:sz w:val="20"/>
          <w:szCs w:val="20"/>
        </w:rPr>
        <w:t>2.1.</w:t>
      </w:r>
      <w:r w:rsidRPr="002D3632">
        <w:rPr>
          <w:color w:val="000000"/>
          <w:sz w:val="20"/>
          <w:szCs w:val="20"/>
        </w:rPr>
        <w:tab/>
        <w:t>«Центр» обязан:</w:t>
      </w:r>
    </w:p>
    <w:p w:rsidR="002D3632" w:rsidRPr="002D3632" w:rsidRDefault="002D3632" w:rsidP="002D3632">
      <w:pPr>
        <w:tabs>
          <w:tab w:val="left" w:pos="425"/>
          <w:tab w:val="left" w:pos="708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оказать Пациенту Услуги - первичную или повторную медицинскую консультацию врача-специалиста, в соответствии с «Расписанием консультативного приема специалистов ФГБУ «ГНЦДК» Минздрава России (филиала)». В случае обращения пациента к врачу с одним и тем же диагнозом в течение трёх месяцев после первичного обращения, консультация специалиста оплачивается как повторная; свыше трёх месяцев - как первичная;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 xml:space="preserve">оказать Услуги в соответствии с рекомендациями врача-специалиста, полученными в ходе первичной или повторной медицинской консультации и «Прейскуранта договорных цен консультативно-диагностического центра ФГБУ «ГНЦДК» Минздрава России»; 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предоставить «Пациенту» информацию о «Расписании консультативного приема специалистов ФГБУ «ГНЦДК» Минздрава России (филиала)» и «Прейскуранте договорных цен консультативно-диагностического центра ФГБУ «ГНЦДК» Минздрава России»;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получить информированное добровольное согласие пациента на медицинское вмешательство на основании предоставленной медицинским работником Центра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соблюдать конфиденциальность всей информации, касающейся здоровья Пациента;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оказывать Услуги в соответствии со стандартами оказания медицинской помощи, утвержденными Минздравом России и национальными клиническими рекомендациями.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D3632">
        <w:rPr>
          <w:color w:val="000000"/>
          <w:sz w:val="20"/>
          <w:szCs w:val="20"/>
        </w:rPr>
        <w:t>2.2.</w:t>
      </w:r>
      <w:r w:rsidRPr="002D3632">
        <w:rPr>
          <w:color w:val="000000"/>
          <w:sz w:val="20"/>
          <w:szCs w:val="20"/>
        </w:rPr>
        <w:tab/>
        <w:t>«Центр» имеет право: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в случае возникновения неотложных состояний «Пациента» самостоятельно определять объем исследований, манипуляций, оперативных вмешательств, необходимых для установления диагноза и метода лечения, обследования и оказания медицинской помощи, в том числе и не предусмотренной Договором;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не оказывать услугу, если она не оплачена в соответствии с п. 3. настоящего Договора;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не использовать результаты исследований, выполненных в других медицинских организациях;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не сообщать по телефонной, электронной, факсимильной и другим видам связи результаты лабораторных исследований;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прекратить лечение и расторгнуть Договор в случае нарушения «Пациентом» правил внутреннего распорядка и предписаний специалиста;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отказать в оказании Услуг, в случае отказа пациента подписать информированное добровольное согласие.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D3632">
        <w:rPr>
          <w:color w:val="000000"/>
          <w:sz w:val="20"/>
          <w:szCs w:val="20"/>
        </w:rPr>
        <w:t>2.3.</w:t>
      </w:r>
      <w:r w:rsidRPr="002D3632">
        <w:rPr>
          <w:color w:val="000000"/>
          <w:sz w:val="20"/>
          <w:szCs w:val="20"/>
        </w:rPr>
        <w:tab/>
        <w:t>«Пациент» обязан: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оплатить Услуги в размере и порядке, указанном в п. 3. настоящего Договора;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 xml:space="preserve">выполнять требования медицинского персонала, обеспечивающие качественное предоставление Услуг, включая сообщение необходимых для этого сведений. 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D3632">
        <w:rPr>
          <w:color w:val="000000"/>
          <w:sz w:val="20"/>
          <w:szCs w:val="20"/>
        </w:rPr>
        <w:t>2.4.</w:t>
      </w:r>
      <w:r w:rsidRPr="002D3632">
        <w:rPr>
          <w:color w:val="000000"/>
          <w:sz w:val="20"/>
          <w:szCs w:val="20"/>
        </w:rPr>
        <w:tab/>
        <w:t>«Пациент» имеет право: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на предоставление информации о медицинской услуге;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на предоставление информации о наличии лицензии на оказываемые Услуги;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lastRenderedPageBreak/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на возмещение убытков, причиненных неисполнением или ненадлежащим исполнением условий договора и возмещение ущерба в случае причинения вреда здоровью и жизни, а также компенсации за причинение морального вреда в соответствии с действующим законодательством Российской Федерации;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на выдачу Справки об оплате медицинских услуг для представления в налоговые органы Российской Федерации (приложение №1), форма и порядок выдачи которой утверждены приказом Министерства здравоохранения Российской Федерации и Министерства Российской Федерации по налогам и сборам от 25.07.2001 года № 289/БГ-3-04/256;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на проведение лабораторных исследований без предварительной консультации врача (отказ от предварительной консультации оформляется Дополнительным соглашением к настоящему Договору).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на получение результатов исследований в регистратуре «Центра» лично.</w:t>
      </w:r>
    </w:p>
    <w:p w:rsidR="002D3632" w:rsidRPr="002D3632" w:rsidRDefault="002D3632" w:rsidP="002D3632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</w:p>
    <w:p w:rsidR="002D3632" w:rsidRPr="002D3632" w:rsidRDefault="002D3632" w:rsidP="002D36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D3632">
        <w:rPr>
          <w:b/>
          <w:bCs/>
          <w:color w:val="000000"/>
          <w:sz w:val="20"/>
          <w:szCs w:val="20"/>
        </w:rPr>
        <w:t>3. Стоимость и порядок оплаты.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D3632">
        <w:rPr>
          <w:color w:val="000000"/>
          <w:sz w:val="20"/>
          <w:szCs w:val="20"/>
        </w:rPr>
        <w:t>3.1.</w:t>
      </w:r>
      <w:r w:rsidRPr="002D3632">
        <w:rPr>
          <w:color w:val="000000"/>
          <w:sz w:val="20"/>
          <w:szCs w:val="20"/>
        </w:rPr>
        <w:tab/>
        <w:t>Стоимость Услуги устанавливается действующим Прейскурантом (в российских рублях).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D3632">
        <w:rPr>
          <w:color w:val="000000"/>
          <w:sz w:val="20"/>
          <w:szCs w:val="20"/>
        </w:rPr>
        <w:t>3.2.</w:t>
      </w:r>
      <w:r w:rsidRPr="002D3632">
        <w:rPr>
          <w:color w:val="000000"/>
          <w:sz w:val="20"/>
          <w:szCs w:val="20"/>
        </w:rPr>
        <w:tab/>
        <w:t>Медицинская услуга оказывается в день обращения пациента и после внесения оплаты. В случае невозможности оказать услугу в день обращения или по требованию пациента услуга оказывается в другой день.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D3632">
        <w:rPr>
          <w:color w:val="000000"/>
          <w:sz w:val="20"/>
          <w:szCs w:val="20"/>
        </w:rPr>
        <w:t>3.3.</w:t>
      </w:r>
      <w:r w:rsidRPr="002D3632">
        <w:rPr>
          <w:color w:val="000000"/>
          <w:sz w:val="20"/>
          <w:szCs w:val="20"/>
        </w:rPr>
        <w:tab/>
        <w:t>Оплата Услуг осуществляется Пациентом в порядке предоплаты: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наличными денежными средствами в кассу Центра;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списанием средств с банковской карты;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безналичным перечислением на счет Центра (не менее, чем за 5 банковских дней до оказания медицинской услуги).</w:t>
      </w:r>
    </w:p>
    <w:p w:rsidR="002D3632" w:rsidRPr="002D3632" w:rsidRDefault="002D3632" w:rsidP="002D3632">
      <w:pPr>
        <w:autoSpaceDE w:val="0"/>
        <w:autoSpaceDN w:val="0"/>
        <w:adjustRightInd w:val="0"/>
        <w:spacing w:after="0"/>
        <w:jc w:val="left"/>
        <w:rPr>
          <w:color w:val="000000"/>
          <w:sz w:val="20"/>
          <w:szCs w:val="20"/>
        </w:rPr>
      </w:pPr>
    </w:p>
    <w:p w:rsidR="002D3632" w:rsidRPr="002D3632" w:rsidRDefault="002D3632" w:rsidP="002D36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D3632">
        <w:rPr>
          <w:b/>
          <w:bCs/>
          <w:color w:val="000000"/>
          <w:sz w:val="20"/>
          <w:szCs w:val="20"/>
        </w:rPr>
        <w:t>4. Ответственность сторон.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D3632">
        <w:rPr>
          <w:color w:val="000000"/>
          <w:sz w:val="20"/>
          <w:szCs w:val="20"/>
        </w:rPr>
        <w:t>4.1.</w:t>
      </w:r>
      <w:r w:rsidRPr="002D3632">
        <w:rPr>
          <w:color w:val="000000"/>
          <w:sz w:val="20"/>
          <w:szCs w:val="20"/>
        </w:rPr>
        <w:tab/>
        <w:t>В случае неисполнения или ненадлежащего исполнения своих обязанностей по договору Центр несет ответственность в размере реального ущерба, причиненного «Пациенту» таким неисполнением.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D3632">
        <w:rPr>
          <w:color w:val="000000"/>
          <w:sz w:val="20"/>
          <w:szCs w:val="20"/>
        </w:rPr>
        <w:t>4.2.</w:t>
      </w:r>
      <w:r w:rsidRPr="002D3632">
        <w:rPr>
          <w:color w:val="000000"/>
          <w:sz w:val="20"/>
          <w:szCs w:val="20"/>
        </w:rPr>
        <w:tab/>
        <w:t>Исполнитель несет ответственность в соответствии с законодательством РФ в случае причинения вреда здоровью или жизни «Пациента».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D3632">
        <w:rPr>
          <w:color w:val="000000"/>
          <w:sz w:val="20"/>
          <w:szCs w:val="20"/>
        </w:rPr>
        <w:t>4.3.</w:t>
      </w:r>
      <w:r w:rsidRPr="002D3632">
        <w:rPr>
          <w:color w:val="000000"/>
          <w:sz w:val="20"/>
          <w:szCs w:val="20"/>
        </w:rPr>
        <w:tab/>
        <w:t>«Центр» освобождается от ответственности за неисполнение или ненадлежащее исполнение своих обязательств по Договору вследствие обстоятельств непреодолимой силы, нарушения «Пациентом» своих обязанностей или по другим основаниям, предусмотренным законодательством.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D3632">
        <w:rPr>
          <w:color w:val="000000"/>
          <w:sz w:val="20"/>
          <w:szCs w:val="20"/>
        </w:rPr>
        <w:t>4.4.</w:t>
      </w:r>
      <w:r w:rsidRPr="002D3632">
        <w:rPr>
          <w:color w:val="000000"/>
          <w:sz w:val="20"/>
          <w:szCs w:val="20"/>
        </w:rPr>
        <w:tab/>
        <w:t>Учреждение не несет ответственности за отсутствие ожидаемого эффекта от лечения в случаях:</w:t>
      </w:r>
    </w:p>
    <w:p w:rsidR="002D3632" w:rsidRPr="002D3632" w:rsidRDefault="002D3632" w:rsidP="002D3632">
      <w:pPr>
        <w:tabs>
          <w:tab w:val="left" w:pos="283"/>
        </w:tabs>
        <w:autoSpaceDE w:val="0"/>
        <w:autoSpaceDN w:val="0"/>
        <w:adjustRightInd w:val="0"/>
        <w:spacing w:after="0"/>
        <w:ind w:left="141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несоблюдения пациентом указаний и рекомендаций лечащего врача;</w:t>
      </w:r>
    </w:p>
    <w:p w:rsidR="002D3632" w:rsidRPr="002D3632" w:rsidRDefault="002D3632" w:rsidP="002D3632">
      <w:pPr>
        <w:tabs>
          <w:tab w:val="left" w:pos="283"/>
        </w:tabs>
        <w:autoSpaceDE w:val="0"/>
        <w:autoSpaceDN w:val="0"/>
        <w:adjustRightInd w:val="0"/>
        <w:spacing w:after="0"/>
        <w:ind w:left="141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самостоятельного применения лечебных средств и процедур, не предписанных к приему лечащим врачом учреждения;</w:t>
      </w:r>
    </w:p>
    <w:p w:rsidR="002D3632" w:rsidRPr="002D3632" w:rsidRDefault="002D3632" w:rsidP="002D3632">
      <w:pPr>
        <w:tabs>
          <w:tab w:val="left" w:pos="283"/>
        </w:tabs>
        <w:autoSpaceDE w:val="0"/>
        <w:autoSpaceDN w:val="0"/>
        <w:adjustRightInd w:val="0"/>
        <w:spacing w:after="0"/>
        <w:ind w:left="141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не информирования, а также неполного или недостоверного информирования лечащего врача «Пациентом» о наличии противопоказаний, аллергических реакций организма, заболеваний, не связанных с заболеванием, послужившем основанием к обращению в Центр, а также об истории возникновения, течения заболевания и ранее применявшихся методах лечения;</w:t>
      </w:r>
    </w:p>
    <w:p w:rsidR="002D3632" w:rsidRPr="002D3632" w:rsidRDefault="002D3632" w:rsidP="002D3632">
      <w:pPr>
        <w:tabs>
          <w:tab w:val="left" w:pos="283"/>
        </w:tabs>
        <w:autoSpaceDE w:val="0"/>
        <w:autoSpaceDN w:val="0"/>
        <w:adjustRightInd w:val="0"/>
        <w:spacing w:after="0"/>
        <w:ind w:left="141"/>
        <w:rPr>
          <w:rFonts w:ascii="Arial" w:hAnsi="Arial" w:cs="Arial"/>
        </w:rPr>
      </w:pPr>
      <w:r w:rsidRPr="002D3632">
        <w:rPr>
          <w:rFonts w:ascii="Symbol" w:hAnsi="Symbol" w:cs="Symbol"/>
          <w:color w:val="000000"/>
          <w:sz w:val="20"/>
          <w:szCs w:val="20"/>
        </w:rPr>
        <w:t></w:t>
      </w:r>
      <w:r w:rsidRPr="002D3632">
        <w:rPr>
          <w:rFonts w:ascii="Symbol" w:hAnsi="Symbol" w:cs="Symbol"/>
          <w:color w:val="000000"/>
          <w:sz w:val="20"/>
          <w:szCs w:val="20"/>
        </w:rPr>
        <w:tab/>
      </w:r>
      <w:r w:rsidRPr="002D3632">
        <w:rPr>
          <w:color w:val="000000"/>
          <w:sz w:val="20"/>
          <w:szCs w:val="20"/>
        </w:rPr>
        <w:t>отсутствия официально утвержденных и разрешенных в установленном порядке к применению медицинских технологий, позволяющих обеспечить полное излечение данного заболевания.</w:t>
      </w:r>
    </w:p>
    <w:p w:rsidR="002D3632" w:rsidRPr="002D3632" w:rsidRDefault="002D3632" w:rsidP="002D3632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</w:p>
    <w:p w:rsidR="002D3632" w:rsidRPr="002D3632" w:rsidRDefault="002D3632" w:rsidP="002D36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D3632">
        <w:rPr>
          <w:b/>
          <w:bCs/>
          <w:color w:val="000000"/>
          <w:sz w:val="20"/>
          <w:szCs w:val="20"/>
        </w:rPr>
        <w:t>5. Порядок расторжения договора.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D3632">
        <w:rPr>
          <w:color w:val="000000"/>
          <w:sz w:val="20"/>
          <w:szCs w:val="20"/>
        </w:rPr>
        <w:t>5.1.</w:t>
      </w:r>
      <w:r w:rsidRPr="002D3632">
        <w:rPr>
          <w:color w:val="000000"/>
          <w:sz w:val="20"/>
          <w:szCs w:val="20"/>
        </w:rPr>
        <w:tab/>
        <w:t>Договор может быть расторгнут по соглашению сторон.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D3632">
        <w:rPr>
          <w:color w:val="000000"/>
          <w:sz w:val="20"/>
          <w:szCs w:val="20"/>
        </w:rPr>
        <w:t>5.2.</w:t>
      </w:r>
      <w:r w:rsidRPr="002D3632">
        <w:rPr>
          <w:color w:val="000000"/>
          <w:sz w:val="20"/>
          <w:szCs w:val="20"/>
        </w:rPr>
        <w:tab/>
        <w:t>«Пациент» вправе расторгнуть договор в любой момент, при условии возмещения «Центру» фактических затрат.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D3632">
        <w:rPr>
          <w:color w:val="000000"/>
          <w:sz w:val="20"/>
          <w:szCs w:val="20"/>
        </w:rPr>
        <w:t>5.3.</w:t>
      </w:r>
      <w:r w:rsidRPr="002D3632">
        <w:rPr>
          <w:color w:val="000000"/>
          <w:sz w:val="20"/>
          <w:szCs w:val="20"/>
        </w:rPr>
        <w:tab/>
        <w:t>Договор может быть расторгнут и по другим основаниям, предусмотренным законодательством.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</w:p>
    <w:p w:rsidR="002D3632" w:rsidRPr="002D3632" w:rsidRDefault="002D3632" w:rsidP="002D36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D3632">
        <w:rPr>
          <w:b/>
          <w:bCs/>
          <w:color w:val="000000"/>
          <w:sz w:val="20"/>
          <w:szCs w:val="20"/>
        </w:rPr>
        <w:t>6. Прочие условия.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D3632">
        <w:rPr>
          <w:color w:val="000000"/>
          <w:sz w:val="20"/>
          <w:szCs w:val="20"/>
        </w:rPr>
        <w:t>6.1.</w:t>
      </w:r>
      <w:r w:rsidRPr="002D3632">
        <w:rPr>
          <w:color w:val="000000"/>
          <w:sz w:val="20"/>
          <w:szCs w:val="20"/>
        </w:rPr>
        <w:tab/>
      </w:r>
      <w:r w:rsidRPr="002D3632">
        <w:rPr>
          <w:rFonts w:ascii="Times New Roman CYR" w:hAnsi="Times New Roman CYR" w:cs="Times New Roman CYR"/>
          <w:color w:val="000000"/>
          <w:sz w:val="20"/>
          <w:szCs w:val="20"/>
        </w:rPr>
        <w:t>Пациент не возражает против использования аналога собственноручной подписи директора Центра, выполненного путём светокопирования, для подписания настоящего договора.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D3632">
        <w:rPr>
          <w:color w:val="000000"/>
          <w:sz w:val="20"/>
          <w:szCs w:val="20"/>
        </w:rPr>
        <w:t>6.2.</w:t>
      </w:r>
      <w:r w:rsidRPr="002D3632">
        <w:rPr>
          <w:color w:val="000000"/>
          <w:sz w:val="20"/>
          <w:szCs w:val="20"/>
        </w:rPr>
        <w:tab/>
        <w:t>Договор вступает в силу с момента его подписания сторонами и действует до момента исполнения обязательств.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2D3632">
        <w:rPr>
          <w:color w:val="000000"/>
          <w:sz w:val="20"/>
          <w:szCs w:val="20"/>
        </w:rPr>
        <w:t>6.3.</w:t>
      </w:r>
      <w:r w:rsidRPr="002D3632">
        <w:rPr>
          <w:color w:val="000000"/>
          <w:sz w:val="20"/>
          <w:szCs w:val="20"/>
        </w:rPr>
        <w:tab/>
        <w:t>Споры и разногласия решаются путем переговоров, или в судебном порядке.</w:t>
      </w:r>
    </w:p>
    <w:p w:rsidR="002D3632" w:rsidRPr="002D3632" w:rsidRDefault="002D3632" w:rsidP="002D3632">
      <w:pPr>
        <w:tabs>
          <w:tab w:val="left" w:pos="425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</w:p>
    <w:p w:rsidR="002D3632" w:rsidRPr="002D3632" w:rsidRDefault="002D3632" w:rsidP="002D36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D3632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7. Реквизиты сторон</w:t>
      </w:r>
    </w:p>
    <w:tbl>
      <w:tblPr>
        <w:tblW w:w="0" w:type="auto"/>
        <w:tblInd w:w="78" w:type="dxa"/>
        <w:tblLayout w:type="fixed"/>
        <w:tblLook w:val="0000"/>
      </w:tblPr>
      <w:tblGrid>
        <w:gridCol w:w="5325"/>
        <w:gridCol w:w="4815"/>
      </w:tblGrid>
      <w:tr w:rsidR="002D3632" w:rsidRPr="002D3632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D3632">
              <w:rPr>
                <w:i/>
                <w:iCs/>
                <w:color w:val="000000"/>
                <w:sz w:val="20"/>
                <w:szCs w:val="20"/>
              </w:rPr>
              <w:t>Центр</w:t>
            </w:r>
          </w:p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D3632">
              <w:rPr>
                <w:color w:val="000000"/>
                <w:sz w:val="20"/>
                <w:szCs w:val="20"/>
              </w:rPr>
              <w:t>ФГБУ «ГНЦДК» Минздрава России</w:t>
            </w:r>
          </w:p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  <w:r w:rsidRPr="002D3632">
              <w:rPr>
                <w:color w:val="000000"/>
                <w:sz w:val="20"/>
                <w:szCs w:val="20"/>
              </w:rPr>
              <w:t xml:space="preserve">Адрес: </w:t>
            </w:r>
            <w:r w:rsidRPr="002D3632">
              <w:rPr>
                <w:color w:val="000000"/>
                <w:sz w:val="20"/>
                <w:szCs w:val="20"/>
                <w:u w:val="single"/>
              </w:rPr>
              <w:t>107076, Москва, ул. Короленко, 3 стр. 6</w:t>
            </w:r>
          </w:p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  <w:r w:rsidRPr="002D3632">
              <w:rPr>
                <w:color w:val="000000"/>
                <w:sz w:val="20"/>
                <w:szCs w:val="20"/>
                <w:u w:val="single"/>
              </w:rPr>
              <w:t>ИНН 7718710585, Р/с 40501810845252000079</w:t>
            </w:r>
          </w:p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  <w:r w:rsidRPr="002D3632">
              <w:rPr>
                <w:color w:val="000000"/>
                <w:sz w:val="20"/>
                <w:szCs w:val="20"/>
                <w:u w:val="single"/>
              </w:rPr>
              <w:t>в отделение ГУ Банка России по ЦФО,</w:t>
            </w:r>
          </w:p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200"/>
              <w:jc w:val="left"/>
              <w:rPr>
                <w:rFonts w:ascii="Arial" w:hAnsi="Arial" w:cs="Arial"/>
              </w:rPr>
            </w:pPr>
            <w:r w:rsidRPr="002D3632">
              <w:rPr>
                <w:color w:val="000000"/>
                <w:sz w:val="20"/>
                <w:szCs w:val="20"/>
                <w:u w:val="single"/>
              </w:rPr>
              <w:lastRenderedPageBreak/>
              <w:t>БИК 044525000, Л/с 20736У64530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D3632">
              <w:rPr>
                <w:i/>
                <w:iCs/>
                <w:color w:val="000000"/>
                <w:sz w:val="20"/>
                <w:szCs w:val="20"/>
              </w:rPr>
              <w:lastRenderedPageBreak/>
              <w:t>Пациент:</w:t>
            </w:r>
          </w:p>
          <w:p w:rsidR="002D3632" w:rsidRPr="00E90CEB" w:rsidRDefault="002D3632" w:rsidP="002D363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  <w:r w:rsidRPr="002D3632">
              <w:rPr>
                <w:color w:val="000000"/>
                <w:sz w:val="20"/>
                <w:szCs w:val="20"/>
                <w:u w:val="single"/>
              </w:rPr>
              <w:t>Ф.И.О</w:t>
            </w:r>
            <w:r w:rsidRPr="00E90CEB">
              <w:rPr>
                <w:color w:val="000000"/>
                <w:sz w:val="20"/>
                <w:szCs w:val="20"/>
                <w:u w:val="single"/>
              </w:rPr>
              <w:t>.:</w:t>
            </w:r>
            <w:r w:rsidR="00E90CEB" w:rsidRPr="00E90CEB">
              <w:rPr>
                <w:color w:val="000000"/>
                <w:sz w:val="20"/>
                <w:szCs w:val="20"/>
              </w:rPr>
              <w:t>____________________________</w:t>
            </w:r>
            <w:r w:rsidRPr="00E90CEB">
              <w:rPr>
                <w:color w:val="000000"/>
                <w:sz w:val="20"/>
                <w:szCs w:val="20"/>
                <w:u w:val="single"/>
              </w:rPr>
              <w:t>, медицинская карта №</w:t>
            </w:r>
            <w:r w:rsidR="00E90CEB" w:rsidRPr="00E90CEB">
              <w:rPr>
                <w:color w:val="000000"/>
                <w:sz w:val="20"/>
                <w:szCs w:val="20"/>
              </w:rPr>
              <w:t>________________</w:t>
            </w:r>
          </w:p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  <w:r w:rsidRPr="00E90CEB">
              <w:rPr>
                <w:color w:val="000000"/>
                <w:sz w:val="20"/>
                <w:szCs w:val="20"/>
              </w:rPr>
              <w:t>Адрес места жительства</w:t>
            </w:r>
            <w:r w:rsidRPr="00E90CEB">
              <w:rPr>
                <w:color w:val="000000"/>
                <w:sz w:val="20"/>
                <w:szCs w:val="20"/>
                <w:u w:val="single"/>
              </w:rPr>
              <w:t>:</w:t>
            </w:r>
            <w:r w:rsidR="00E90CEB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E90CEB" w:rsidRPr="00E90CEB">
              <w:rPr>
                <w:color w:val="000000"/>
                <w:sz w:val="20"/>
                <w:szCs w:val="20"/>
              </w:rPr>
              <w:t>______________</w:t>
            </w:r>
            <w:r w:rsidRPr="00E90CEB">
              <w:rPr>
                <w:color w:val="000000"/>
                <w:sz w:val="20"/>
                <w:szCs w:val="20"/>
                <w:u w:val="single"/>
              </w:rPr>
              <w:t xml:space="preserve">, </w:t>
            </w:r>
          </w:p>
          <w:p w:rsidR="002D3632" w:rsidRPr="00E90CEB" w:rsidRDefault="002D3632" w:rsidP="002D363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</w:rPr>
            </w:pPr>
            <w:r w:rsidRPr="002D363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Паспорт</w:t>
            </w:r>
            <w:r w:rsidRPr="00E90CEB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:</w:t>
            </w:r>
            <w:r w:rsidR="00E90CEB" w:rsidRPr="00E90CEB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_____________________________</w:t>
            </w:r>
          </w:p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  <w:r w:rsidRPr="002D3632">
              <w:rPr>
                <w:color w:val="000000"/>
                <w:sz w:val="20"/>
                <w:szCs w:val="20"/>
              </w:rPr>
              <w:t xml:space="preserve">Телефон: </w:t>
            </w:r>
            <w:r w:rsidR="00E90CEB">
              <w:rPr>
                <w:color w:val="000000"/>
                <w:sz w:val="20"/>
                <w:szCs w:val="20"/>
              </w:rPr>
              <w:t>__________________</w:t>
            </w:r>
          </w:p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2D3632" w:rsidRPr="002D3632" w:rsidRDefault="002D3632" w:rsidP="002D363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:rsidR="002D3632" w:rsidRPr="002D3632" w:rsidRDefault="002D3632" w:rsidP="002D363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:rsidR="002D3632" w:rsidRPr="002D3632" w:rsidRDefault="002D3632" w:rsidP="002D363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:rsidR="002D3632" w:rsidRPr="002D3632" w:rsidRDefault="002D3632" w:rsidP="002D363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:rsidR="002D3632" w:rsidRPr="002D3632" w:rsidRDefault="002D3632" w:rsidP="002D363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:rsidR="002D3632" w:rsidRPr="002D3632" w:rsidRDefault="002D3632" w:rsidP="002D363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:rsidR="002D3632" w:rsidRPr="002D3632" w:rsidRDefault="002D3632" w:rsidP="002D3632">
      <w:pPr>
        <w:autoSpaceDE w:val="0"/>
        <w:autoSpaceDN w:val="0"/>
        <w:adjustRightInd w:val="0"/>
        <w:spacing w:after="0"/>
        <w:jc w:val="center"/>
        <w:rPr>
          <w:color w:val="000000"/>
          <w:sz w:val="20"/>
          <w:szCs w:val="20"/>
        </w:rPr>
      </w:pPr>
      <w:r w:rsidRPr="002D3632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8. Подписи сторон</w:t>
      </w:r>
    </w:p>
    <w:p w:rsidR="002D3632" w:rsidRPr="002D3632" w:rsidRDefault="002D3632" w:rsidP="002D363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tbl>
      <w:tblPr>
        <w:tblW w:w="0" w:type="auto"/>
        <w:tblInd w:w="2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368"/>
        <w:gridCol w:w="4802"/>
      </w:tblGrid>
      <w:tr w:rsidR="002D3632" w:rsidRPr="002D3632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D3632">
              <w:rPr>
                <w:color w:val="000000"/>
                <w:sz w:val="20"/>
                <w:szCs w:val="20"/>
              </w:rPr>
              <w:t xml:space="preserve">Директор </w:t>
            </w:r>
            <w:r w:rsidRPr="002D363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ФГБУ "ГНЦДК" Минздрава России</w:t>
            </w:r>
          </w:p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D3632">
              <w:rPr>
                <w:color w:val="000000"/>
                <w:sz w:val="20"/>
                <w:szCs w:val="20"/>
              </w:rPr>
              <w:t>Академик РАН</w:t>
            </w:r>
          </w:p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D3632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9067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632">
              <w:rPr>
                <w:color w:val="000000"/>
                <w:sz w:val="20"/>
                <w:szCs w:val="20"/>
              </w:rPr>
              <w:t xml:space="preserve">       А.А. Кубанов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D3632">
              <w:rPr>
                <w:color w:val="000000"/>
                <w:sz w:val="20"/>
                <w:szCs w:val="20"/>
              </w:rPr>
              <w:t xml:space="preserve">Пациент </w:t>
            </w:r>
            <w:r w:rsidR="00E90CE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D3632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</w:t>
            </w:r>
          </w:p>
          <w:p w:rsidR="002D3632" w:rsidRPr="002D3632" w:rsidRDefault="002D3632" w:rsidP="002D3632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3632">
              <w:rPr>
                <w:color w:val="000000"/>
                <w:sz w:val="20"/>
                <w:szCs w:val="20"/>
              </w:rPr>
              <w:t>(</w:t>
            </w:r>
            <w:r w:rsidRPr="002D363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подпись пациента</w:t>
            </w:r>
            <w:r w:rsidRPr="002D3632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2D3632" w:rsidRPr="002D3632" w:rsidRDefault="002D3632" w:rsidP="002D363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:rsidR="00560AB7" w:rsidRDefault="004C0E17" w:rsidP="004C0E17">
      <w:r>
        <w:rPr>
          <w:rFonts w:ascii="Times New Roman CYR" w:hAnsi="Times New Roman CYR" w:cs="Times New Roman CYR"/>
          <w:color w:val="000000"/>
          <w:sz w:val="20"/>
          <w:szCs w:val="20"/>
        </w:rPr>
        <w:t>« __ » _________20___г.</w:t>
      </w:r>
    </w:p>
    <w:sectPr w:rsidR="00560AB7" w:rsidSect="0056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3632"/>
    <w:rsid w:val="002D3632"/>
    <w:rsid w:val="004C0E17"/>
    <w:rsid w:val="00560AB7"/>
    <w:rsid w:val="005B00B9"/>
    <w:rsid w:val="0060060C"/>
    <w:rsid w:val="006C332F"/>
    <w:rsid w:val="006E065E"/>
    <w:rsid w:val="0071672B"/>
    <w:rsid w:val="00C44AEA"/>
    <w:rsid w:val="00E9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EA"/>
    <w:pPr>
      <w:spacing w:after="6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4AE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C44AE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AE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AE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AE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4AE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4AE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4AEA"/>
    <w:pPr>
      <w:spacing w:before="200" w:after="100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4AEA"/>
    <w:pPr>
      <w:spacing w:before="200" w:after="100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EA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rsid w:val="00C44AE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C44AE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C44AE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C44AE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C44AEA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C44AEA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C44AEA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C44AEA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4AEA"/>
    <w:rPr>
      <w:rFonts w:eastAsia="Times New Roman"/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4AE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C44AE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C44AEA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i/>
      <w:iCs/>
      <w:color w:val="622423"/>
    </w:rPr>
  </w:style>
  <w:style w:type="character" w:customStyle="1" w:styleId="a7">
    <w:name w:val="Подзаголовок Знак"/>
    <w:link w:val="a6"/>
    <w:uiPriority w:val="11"/>
    <w:rsid w:val="00C44AEA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C44AEA"/>
    <w:rPr>
      <w:b/>
      <w:bCs/>
      <w:spacing w:val="0"/>
    </w:rPr>
  </w:style>
  <w:style w:type="character" w:styleId="a9">
    <w:name w:val="Emphasis"/>
    <w:uiPriority w:val="20"/>
    <w:qFormat/>
    <w:rsid w:val="00C44AE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C44AEA"/>
    <w:pPr>
      <w:spacing w:after="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C44AEA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C44AEA"/>
    <w:rPr>
      <w:rFonts w:ascii="Calibri" w:hAnsi="Calibri"/>
      <w:color w:val="943634"/>
      <w:sz w:val="20"/>
      <w:szCs w:val="20"/>
    </w:rPr>
  </w:style>
  <w:style w:type="character" w:customStyle="1" w:styleId="22">
    <w:name w:val="Цитата 2 Знак"/>
    <w:link w:val="21"/>
    <w:uiPriority w:val="29"/>
    <w:rsid w:val="00C44AEA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44AE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C44AEA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C44AEA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C44AE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C44AE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C44AE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C44AE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44AEA"/>
    <w:pPr>
      <w:outlineLvl w:val="9"/>
    </w:pPr>
  </w:style>
  <w:style w:type="paragraph" w:customStyle="1" w:styleId="Normalunindented">
    <w:name w:val="Normal unindented"/>
    <w:aliases w:val="Обычный Без отступа"/>
    <w:qFormat/>
    <w:rsid w:val="00C44AEA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</dc:creator>
  <cp:lastModifiedBy>kolesnikova</cp:lastModifiedBy>
  <cp:revision>4</cp:revision>
  <dcterms:created xsi:type="dcterms:W3CDTF">2023-02-15T12:24:00Z</dcterms:created>
  <dcterms:modified xsi:type="dcterms:W3CDTF">2023-02-17T08:01:00Z</dcterms:modified>
</cp:coreProperties>
</file>